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6D3" w14:textId="77777777" w:rsidR="00916F3B" w:rsidRPr="001F1F1D" w:rsidRDefault="00916F3B" w:rsidP="00916F3B">
      <w:pPr>
        <w:pStyle w:val="Title"/>
        <w:ind w:left="1" w:hanging="3"/>
        <w:jc w:val="left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Forest Spirit Archers Ltd      Risk Assessment</w:t>
      </w:r>
    </w:p>
    <w:p w14:paraId="2FDAB6B0" w14:textId="77777777" w:rsidR="00916F3B" w:rsidRDefault="00916F3B" w:rsidP="00916F3B">
      <w:pPr>
        <w:pStyle w:val="Title"/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14:paraId="749F53F4" w14:textId="77777777" w:rsidR="00916F3B" w:rsidRDefault="00916F3B" w:rsidP="00916F3B">
      <w:pPr>
        <w:pStyle w:val="Title"/>
        <w:ind w:leftChars="0" w:left="0" w:firstLine="0"/>
        <w:jc w:val="left"/>
        <w:rPr>
          <w:rFonts w:ascii="Arial" w:eastAsia="Arial" w:hAnsi="Arial" w:cs="Arial"/>
          <w:sz w:val="4"/>
          <w:szCs w:val="4"/>
        </w:rPr>
      </w:pPr>
    </w:p>
    <w:tbl>
      <w:tblPr>
        <w:tblpPr w:leftFromText="180" w:rightFromText="180" w:vertAnchor="page" w:horzAnchor="margin" w:tblpY="16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88"/>
        <w:gridCol w:w="993"/>
        <w:gridCol w:w="1530"/>
        <w:gridCol w:w="1276"/>
        <w:gridCol w:w="2977"/>
      </w:tblGrid>
      <w:tr w:rsidR="00916F3B" w14:paraId="73304AC5" w14:textId="77777777" w:rsidTr="001F1F1D">
        <w:trPr>
          <w:cantSplit/>
          <w:trHeight w:val="400"/>
        </w:trPr>
        <w:tc>
          <w:tcPr>
            <w:tcW w:w="10173" w:type="dxa"/>
            <w:gridSpan w:val="6"/>
            <w:shd w:val="clear" w:color="auto" w:fill="F2F2F2"/>
            <w:vAlign w:val="center"/>
          </w:tcPr>
          <w:p w14:paraId="1F64A590" w14:textId="77777777" w:rsidR="00916F3B" w:rsidRDefault="00916F3B" w:rsidP="004F06AB">
            <w:pPr>
              <w:pStyle w:val="Heading2"/>
              <w:ind w:left="1" w:hanging="3"/>
              <w:jc w:val="left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General Information: </w:t>
            </w:r>
          </w:p>
        </w:tc>
      </w:tr>
      <w:tr w:rsidR="009655EA" w:rsidRPr="009655EA" w14:paraId="347839F7" w14:textId="77777777" w:rsidTr="001F1F1D">
        <w:trPr>
          <w:cantSplit/>
          <w:trHeight w:val="340"/>
        </w:trPr>
        <w:tc>
          <w:tcPr>
            <w:tcW w:w="1809" w:type="dxa"/>
            <w:tcBorders>
              <w:bottom w:val="nil"/>
            </w:tcBorders>
            <w:shd w:val="clear" w:color="auto" w:fill="F2F2F2"/>
            <w:vAlign w:val="center"/>
          </w:tcPr>
          <w:p w14:paraId="1EB15005" w14:textId="77777777" w:rsidR="00916F3B" w:rsidRPr="009655EA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3578B63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Forest Spirit Wood land Area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08B17F4" w14:textId="77777777" w:rsidR="00916F3B" w:rsidRPr="009655EA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b w:val="0"/>
                <w:sz w:val="18"/>
                <w:szCs w:val="18"/>
              </w:rPr>
              <w:t>Personnel Exposed to Risks e.g. Archers Public, Ground Staff &amp; Visitors.</w:t>
            </w:r>
          </w:p>
        </w:tc>
        <w:tc>
          <w:tcPr>
            <w:tcW w:w="2977" w:type="dxa"/>
            <w:vAlign w:val="center"/>
          </w:tcPr>
          <w:p w14:paraId="1322ADF5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55EA" w:rsidRPr="009655EA" w14:paraId="32C25121" w14:textId="77777777" w:rsidTr="001F1F1D">
        <w:trPr>
          <w:cantSplit/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14:paraId="035487C9" w14:textId="77777777" w:rsidR="00916F3B" w:rsidRPr="009655EA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9655EA">
              <w:rPr>
                <w:rFonts w:ascii="Arial" w:eastAsia="Arial" w:hAnsi="Arial" w:cs="Arial"/>
              </w:rPr>
              <w:t>Task</w:t>
            </w:r>
          </w:p>
          <w:p w14:paraId="5CE9CF55" w14:textId="77777777" w:rsidR="00916F3B" w:rsidRPr="009655EA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9655EA">
              <w:rPr>
                <w:rFonts w:ascii="Arial" w:eastAsia="Arial" w:hAnsi="Arial" w:cs="Arial"/>
              </w:rPr>
              <w:t>Procedure</w:t>
            </w:r>
          </w:p>
          <w:p w14:paraId="10C3DB42" w14:textId="77777777" w:rsidR="00916F3B" w:rsidRPr="009655EA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9655EA">
              <w:rPr>
                <w:rFonts w:ascii="Arial" w:eastAsia="Arial" w:hAnsi="Arial" w:cs="Arial"/>
              </w:rPr>
              <w:t xml:space="preserve">Location 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44BF2242" w14:textId="77777777" w:rsidR="00916F3B" w:rsidRPr="009655EA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  <w:b w:val="0"/>
              </w:rPr>
            </w:pPr>
          </w:p>
          <w:p w14:paraId="6CDE1095" w14:textId="6B7CB544" w:rsidR="00916F3B" w:rsidRPr="009655EA" w:rsidRDefault="009E6B1C" w:rsidP="004F06AB">
            <w:pPr>
              <w:ind w:left="0" w:hanging="2"/>
              <w:textDirection w:val="lrTb"/>
            </w:pPr>
            <w:r w:rsidRPr="009655EA">
              <w:rPr>
                <w:rFonts w:ascii="Arial" w:hAnsi="Arial" w:cs="Arial"/>
              </w:rPr>
              <w:t>Coaching Area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E2F229C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977" w:type="dxa"/>
            <w:vAlign w:val="center"/>
          </w:tcPr>
          <w:p w14:paraId="114F8587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Archers</w:t>
            </w:r>
          </w:p>
        </w:tc>
      </w:tr>
      <w:tr w:rsidR="009655EA" w:rsidRPr="009655EA" w14:paraId="691BDA25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3AF2498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511BD19B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34500D9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E60FE" w14:textId="77777777" w:rsidR="00916F3B" w:rsidRPr="009655EA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 w:val="0"/>
                <w:sz w:val="20"/>
                <w:szCs w:val="20"/>
              </w:rPr>
              <w:t>Visitors</w:t>
            </w:r>
          </w:p>
        </w:tc>
      </w:tr>
      <w:tr w:rsidR="009655EA" w:rsidRPr="009655EA" w14:paraId="5D590312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C8CB09B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6C600B1D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B974B73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636549E" w14:textId="77777777" w:rsidR="00916F3B" w:rsidRPr="009655EA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 w:val="0"/>
                <w:sz w:val="20"/>
                <w:szCs w:val="20"/>
              </w:rPr>
              <w:t>Public</w:t>
            </w:r>
          </w:p>
        </w:tc>
      </w:tr>
      <w:tr w:rsidR="009655EA" w:rsidRPr="009655EA" w14:paraId="79FA8B9E" w14:textId="77777777" w:rsidTr="001F1F1D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3AD7A2EE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vAlign w:val="center"/>
          </w:tcPr>
          <w:p w14:paraId="7D9252AF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17AF5B0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30535B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55EA" w:rsidRPr="009655EA" w14:paraId="0E094401" w14:textId="77777777" w:rsidTr="009E7C8F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1BCB2A21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5C1C0609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A205D23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Next review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6A1E7B4" w14:textId="77777777" w:rsidR="00916F3B" w:rsidRPr="009655EA" w:rsidRDefault="00916F3B" w:rsidP="004F06AB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C428BA8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FF46666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482920A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293B88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432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355"/>
      </w:tblGrid>
      <w:tr w:rsidR="009655EA" w:rsidRPr="009655EA" w14:paraId="22A434DC" w14:textId="77777777" w:rsidTr="0047275E">
        <w:trPr>
          <w:cantSplit/>
          <w:trHeight w:val="363"/>
        </w:trPr>
        <w:tc>
          <w:tcPr>
            <w:tcW w:w="846" w:type="dxa"/>
            <w:vMerge w:val="restart"/>
          </w:tcPr>
          <w:p w14:paraId="78DDCF8E" w14:textId="77777777" w:rsidR="00916F3B" w:rsidRPr="009655EA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70843A" w14:textId="77777777" w:rsidR="00916F3B" w:rsidRPr="009655EA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8D98D6" w14:textId="77777777" w:rsidR="00916F3B" w:rsidRPr="009655EA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9355" w:type="dxa"/>
          </w:tcPr>
          <w:p w14:paraId="7E2D15A4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 xml:space="preserve">Acceptable risk -       </w:t>
            </w:r>
            <w:r w:rsidRPr="009655EA">
              <w:rPr>
                <w:rFonts w:ascii="Arial" w:eastAsia="Arial" w:hAnsi="Arial" w:cs="Arial"/>
                <w:sz w:val="16"/>
                <w:szCs w:val="16"/>
              </w:rPr>
              <w:t>Monitor</w:t>
            </w:r>
          </w:p>
        </w:tc>
      </w:tr>
      <w:tr w:rsidR="009655EA" w:rsidRPr="009655EA" w14:paraId="30C2D3B6" w14:textId="77777777" w:rsidTr="0047275E">
        <w:trPr>
          <w:cantSplit/>
          <w:trHeight w:val="411"/>
        </w:trPr>
        <w:tc>
          <w:tcPr>
            <w:tcW w:w="846" w:type="dxa"/>
            <w:vMerge/>
          </w:tcPr>
          <w:p w14:paraId="108C8E34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B380FCB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 xml:space="preserve">Significant risk –       </w:t>
            </w:r>
            <w:r w:rsidRPr="009655EA">
              <w:rPr>
                <w:rFonts w:ascii="Arial" w:eastAsia="Arial" w:hAnsi="Arial" w:cs="Arial"/>
                <w:sz w:val="16"/>
                <w:szCs w:val="16"/>
              </w:rPr>
              <w:t>Implement practicable control measures</w:t>
            </w:r>
          </w:p>
        </w:tc>
      </w:tr>
      <w:tr w:rsidR="009655EA" w:rsidRPr="009655EA" w14:paraId="2E01D9D3" w14:textId="77777777" w:rsidTr="0047275E">
        <w:trPr>
          <w:cantSplit/>
          <w:trHeight w:val="402"/>
        </w:trPr>
        <w:tc>
          <w:tcPr>
            <w:tcW w:w="846" w:type="dxa"/>
            <w:vMerge/>
          </w:tcPr>
          <w:p w14:paraId="3D40B56C" w14:textId="77777777" w:rsidR="00916F3B" w:rsidRPr="009655EA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67CD4EF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 xml:space="preserve">Unacceptable risk </w:t>
            </w:r>
            <w:proofErr w:type="gramStart"/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 xml:space="preserve">–  </w:t>
            </w:r>
            <w:r w:rsidRPr="009655EA">
              <w:rPr>
                <w:rFonts w:ascii="Arial" w:eastAsia="Arial" w:hAnsi="Arial" w:cs="Arial"/>
                <w:sz w:val="16"/>
                <w:szCs w:val="16"/>
              </w:rPr>
              <w:t>Avoid</w:t>
            </w:r>
            <w:proofErr w:type="gramEnd"/>
            <w:r w:rsidRPr="009655EA">
              <w:rPr>
                <w:rFonts w:ascii="Arial" w:eastAsia="Arial" w:hAnsi="Arial" w:cs="Arial"/>
                <w:sz w:val="16"/>
                <w:szCs w:val="16"/>
              </w:rPr>
              <w:t>, substitute, implement measures NOW</w:t>
            </w:r>
          </w:p>
        </w:tc>
      </w:tr>
    </w:tbl>
    <w:p w14:paraId="180E3704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1533D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3539B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6B324E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75C1BC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3963C9C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5A01B7E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3A4B7D0D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D09321D" w14:textId="77777777" w:rsidR="00916F3B" w:rsidRPr="009655EA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D46CEE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463E3F7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72D5E16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327F464A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57B8459F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5353BC34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E67EFC1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0465A94A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</w:rPr>
      </w:pPr>
      <w:r w:rsidRPr="009655EA">
        <w:rPr>
          <w:rFonts w:ascii="Roboto" w:hAnsi="Roboto"/>
        </w:rPr>
        <w:t>The Health and Safety Executive's Five steps to risk assessment.</w:t>
      </w:r>
    </w:p>
    <w:p w14:paraId="4B1C3E1E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9655EA">
        <w:rPr>
          <w:rFonts w:ascii="Roboto" w:hAnsi="Roboto"/>
        </w:rPr>
        <w:t>Step 1: Identify the hazards.</w:t>
      </w:r>
    </w:p>
    <w:p w14:paraId="1587F49F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9655EA">
        <w:rPr>
          <w:rFonts w:ascii="Roboto" w:hAnsi="Roboto"/>
        </w:rPr>
        <w:t>Step 2: Decide who might be harmed and how.</w:t>
      </w:r>
    </w:p>
    <w:p w14:paraId="1BC02492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9655EA">
        <w:rPr>
          <w:rFonts w:ascii="Roboto" w:hAnsi="Roboto"/>
        </w:rPr>
        <w:t>Step 3: Evaluate the risks and decide on precautions.</w:t>
      </w:r>
    </w:p>
    <w:p w14:paraId="3547C058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9655EA">
        <w:rPr>
          <w:rFonts w:ascii="Roboto" w:hAnsi="Roboto"/>
        </w:rPr>
        <w:t>Step 4: Record your findings and implement them.</w:t>
      </w:r>
    </w:p>
    <w:p w14:paraId="1CAAB880" w14:textId="77777777" w:rsidR="00916F3B" w:rsidRPr="009655EA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9655EA">
        <w:rPr>
          <w:rFonts w:ascii="Roboto" w:hAnsi="Roboto"/>
        </w:rPr>
        <w:t>Step 5: Review your risk assessment and update if. necessary.</w:t>
      </w:r>
    </w:p>
    <w:p w14:paraId="5C13740C" w14:textId="77777777" w:rsidR="00203FD5" w:rsidRPr="009655EA" w:rsidRDefault="00203FD5">
      <w:pPr>
        <w:ind w:left="0" w:hanging="2"/>
      </w:pPr>
    </w:p>
    <w:p w14:paraId="09D246A9" w14:textId="77777777" w:rsidR="00916F3B" w:rsidRPr="009655EA" w:rsidRDefault="00916F3B">
      <w:pPr>
        <w:ind w:left="0" w:hanging="2"/>
      </w:pPr>
    </w:p>
    <w:p w14:paraId="4D330375" w14:textId="77777777" w:rsidR="00916F3B" w:rsidRPr="009655EA" w:rsidRDefault="00916F3B">
      <w:pPr>
        <w:ind w:left="0" w:hanging="2"/>
      </w:pPr>
    </w:p>
    <w:p w14:paraId="794A89C7" w14:textId="77777777" w:rsidR="00916F3B" w:rsidRPr="009655EA" w:rsidRDefault="00916F3B">
      <w:pPr>
        <w:ind w:left="0" w:hanging="2"/>
      </w:pPr>
    </w:p>
    <w:p w14:paraId="4DDDFC62" w14:textId="77777777" w:rsidR="00916F3B" w:rsidRPr="009655EA" w:rsidRDefault="00916F3B">
      <w:pPr>
        <w:ind w:left="0" w:hanging="2"/>
      </w:pPr>
    </w:p>
    <w:p w14:paraId="1718A737" w14:textId="77777777" w:rsidR="00916F3B" w:rsidRPr="009655EA" w:rsidRDefault="00916F3B">
      <w:pPr>
        <w:ind w:left="0" w:hanging="2"/>
      </w:pPr>
    </w:p>
    <w:p w14:paraId="7BF5285F" w14:textId="77777777" w:rsidR="00916F3B" w:rsidRPr="009655EA" w:rsidRDefault="00916F3B">
      <w:pPr>
        <w:ind w:left="0" w:hanging="2"/>
      </w:pPr>
    </w:p>
    <w:p w14:paraId="27E85E71" w14:textId="77777777" w:rsidR="00916F3B" w:rsidRPr="009655EA" w:rsidRDefault="00916F3B">
      <w:pPr>
        <w:ind w:left="0" w:hanging="2"/>
      </w:pPr>
    </w:p>
    <w:p w14:paraId="60E547E9" w14:textId="77777777" w:rsidR="00916F3B" w:rsidRPr="009655EA" w:rsidRDefault="00916F3B">
      <w:pPr>
        <w:ind w:left="0" w:hanging="2"/>
      </w:pPr>
    </w:p>
    <w:p w14:paraId="6709A24F" w14:textId="77777777" w:rsidR="00916F3B" w:rsidRPr="009655EA" w:rsidRDefault="00916F3B">
      <w:pPr>
        <w:ind w:left="0" w:hanging="2"/>
      </w:pPr>
    </w:p>
    <w:p w14:paraId="01859DBA" w14:textId="77777777" w:rsidR="00916F3B" w:rsidRPr="009655EA" w:rsidRDefault="00916F3B">
      <w:pPr>
        <w:ind w:left="0" w:hanging="2"/>
      </w:pPr>
    </w:p>
    <w:p w14:paraId="788C08BC" w14:textId="77777777" w:rsidR="00916F3B" w:rsidRPr="009655EA" w:rsidRDefault="00916F3B">
      <w:pPr>
        <w:ind w:left="0" w:hanging="2"/>
      </w:pPr>
    </w:p>
    <w:tbl>
      <w:tblPr>
        <w:tblpPr w:leftFromText="180" w:rightFromText="180" w:vertAnchor="text" w:horzAnchor="margin" w:tblpY="-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295"/>
        <w:gridCol w:w="931"/>
        <w:gridCol w:w="4786"/>
        <w:gridCol w:w="4910"/>
        <w:gridCol w:w="992"/>
        <w:gridCol w:w="850"/>
      </w:tblGrid>
      <w:tr w:rsidR="009655EA" w:rsidRPr="009655EA" w14:paraId="69782D7E" w14:textId="77777777" w:rsidTr="004F06AB">
        <w:trPr>
          <w:cantSplit/>
          <w:trHeight w:val="416"/>
        </w:trPr>
        <w:tc>
          <w:tcPr>
            <w:tcW w:w="8552" w:type="dxa"/>
            <w:gridSpan w:val="4"/>
            <w:shd w:val="clear" w:color="auto" w:fill="F2F2F2"/>
            <w:vAlign w:val="center"/>
          </w:tcPr>
          <w:p w14:paraId="3552119C" w14:textId="7A37BE15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</w:rPr>
              <w:lastRenderedPageBreak/>
              <w:t xml:space="preserve">Risk Assessment:                                  </w:t>
            </w:r>
            <w:r w:rsidR="00096D7B" w:rsidRPr="009655EA">
              <w:rPr>
                <w:rFonts w:ascii="Arial" w:eastAsia="Arial" w:hAnsi="Arial" w:cs="Arial"/>
                <w:b/>
              </w:rPr>
              <w:t>Coaching</w:t>
            </w:r>
            <w:r w:rsidRPr="009655EA">
              <w:rPr>
                <w:rFonts w:ascii="Arial" w:eastAsia="Arial" w:hAnsi="Arial" w:cs="Arial"/>
                <w:b/>
              </w:rPr>
              <w:t xml:space="preserve"> Area   </w:t>
            </w:r>
          </w:p>
        </w:tc>
        <w:tc>
          <w:tcPr>
            <w:tcW w:w="4910" w:type="dxa"/>
            <w:shd w:val="clear" w:color="auto" w:fill="F2F2F2"/>
          </w:tcPr>
          <w:p w14:paraId="287A5169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14:paraId="7791E469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F2F2F2"/>
          </w:tcPr>
          <w:p w14:paraId="32F483FC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  <w:tr w:rsidR="009655EA" w:rsidRPr="009655EA" w14:paraId="1C93305B" w14:textId="77777777" w:rsidTr="004F06AB">
        <w:trPr>
          <w:cantSplit/>
          <w:trHeight w:val="416"/>
        </w:trPr>
        <w:tc>
          <w:tcPr>
            <w:tcW w:w="540" w:type="dxa"/>
            <w:shd w:val="clear" w:color="auto" w:fill="F2F2F2"/>
            <w:vAlign w:val="center"/>
          </w:tcPr>
          <w:p w14:paraId="42761789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95" w:type="dxa"/>
            <w:shd w:val="clear" w:color="auto" w:fill="F2F2F2"/>
            <w:vAlign w:val="center"/>
          </w:tcPr>
          <w:p w14:paraId="4771B7AA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Hazard: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09FC6E0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3C9D8293" w14:textId="77777777" w:rsidR="00916F3B" w:rsidRPr="009655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Control Measures to reduce risk:</w:t>
            </w:r>
          </w:p>
        </w:tc>
        <w:tc>
          <w:tcPr>
            <w:tcW w:w="4910" w:type="dxa"/>
            <w:shd w:val="clear" w:color="auto" w:fill="F2F2F2"/>
          </w:tcPr>
          <w:p w14:paraId="01A71D58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1D6794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Further Action</w:t>
            </w:r>
          </w:p>
        </w:tc>
        <w:tc>
          <w:tcPr>
            <w:tcW w:w="992" w:type="dxa"/>
            <w:shd w:val="clear" w:color="auto" w:fill="F2F2F2"/>
          </w:tcPr>
          <w:p w14:paraId="1A1B4B7F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2C04FD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By Who</w:t>
            </w:r>
          </w:p>
        </w:tc>
        <w:tc>
          <w:tcPr>
            <w:tcW w:w="850" w:type="dxa"/>
            <w:shd w:val="clear" w:color="auto" w:fill="F2F2F2"/>
          </w:tcPr>
          <w:p w14:paraId="47C831CB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B0CB4" w14:textId="77777777" w:rsidR="00916F3B" w:rsidRPr="009655EA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9655EA" w:rsidRPr="009655EA" w14:paraId="3BDFDEF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5B2DA2A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14:paraId="4968658F" w14:textId="1AF4817A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Slips, Trips &amp; falls whilst walking to and from coaching area </w:t>
            </w:r>
          </w:p>
        </w:tc>
        <w:tc>
          <w:tcPr>
            <w:tcW w:w="931" w:type="dxa"/>
            <w:vAlign w:val="center"/>
          </w:tcPr>
          <w:p w14:paraId="450CF2CB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Archers</w:t>
            </w:r>
          </w:p>
          <w:p w14:paraId="1CCB3967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 xml:space="preserve">Public </w:t>
            </w:r>
          </w:p>
          <w:p w14:paraId="3B65EE39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5070D753" w14:textId="51FD89C8" w:rsidR="00EB6B86" w:rsidRPr="009655EA" w:rsidRDefault="00B824DF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Beginners informed of suitable </w:t>
            </w:r>
            <w:r w:rsidR="00D6263F">
              <w:rPr>
                <w:rFonts w:ascii="Arial" w:eastAsia="Arial" w:hAnsi="Arial" w:cs="Arial"/>
                <w:sz w:val="20"/>
                <w:szCs w:val="20"/>
              </w:rPr>
              <w:t>footwear</w:t>
            </w:r>
            <w:r w:rsidR="00EB6B86" w:rsidRPr="009655E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4016418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Take care as ground is uneven. </w:t>
            </w:r>
          </w:p>
          <w:p w14:paraId="1469B780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Do not run when in forest.</w:t>
            </w:r>
          </w:p>
          <w:p w14:paraId="36B1679E" w14:textId="53B8AD22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Always pay attention to </w:t>
            </w:r>
            <w:r w:rsidR="00B824DF" w:rsidRPr="009655EA">
              <w:rPr>
                <w:rFonts w:ascii="Arial" w:eastAsia="Arial" w:hAnsi="Arial" w:cs="Arial"/>
                <w:sz w:val="20"/>
                <w:szCs w:val="20"/>
              </w:rPr>
              <w:t>signs.</w:t>
            </w:r>
          </w:p>
          <w:p w14:paraId="4EE0E221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Always walk forward, NEVER backwards. </w:t>
            </w:r>
          </w:p>
          <w:p w14:paraId="244FDBA4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Always follow direction signs. </w:t>
            </w:r>
          </w:p>
          <w:p w14:paraId="26A9D947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Follow the course targets in numerical order.</w:t>
            </w:r>
          </w:p>
        </w:tc>
        <w:tc>
          <w:tcPr>
            <w:tcW w:w="4910" w:type="dxa"/>
            <w:vAlign w:val="center"/>
          </w:tcPr>
          <w:p w14:paraId="5D014332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BBD2B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14D297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55EA" w:rsidRPr="009655EA" w14:paraId="20E0FFCE" w14:textId="77777777" w:rsidTr="00CB1033">
        <w:trPr>
          <w:cantSplit/>
          <w:trHeight w:val="902"/>
        </w:trPr>
        <w:tc>
          <w:tcPr>
            <w:tcW w:w="540" w:type="dxa"/>
            <w:vAlign w:val="center"/>
          </w:tcPr>
          <w:p w14:paraId="167AA4F2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14:paraId="4F8F1A3F" w14:textId="7D40809F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Getting hit by an arrow.</w:t>
            </w:r>
          </w:p>
        </w:tc>
        <w:tc>
          <w:tcPr>
            <w:tcW w:w="931" w:type="dxa"/>
            <w:vAlign w:val="center"/>
          </w:tcPr>
          <w:p w14:paraId="3FEECC9C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Archers</w:t>
            </w:r>
          </w:p>
          <w:p w14:paraId="472C61D3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Visitors.</w:t>
            </w:r>
          </w:p>
          <w:p w14:paraId="0CB1BDBD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Public</w:t>
            </w:r>
          </w:p>
        </w:tc>
        <w:tc>
          <w:tcPr>
            <w:tcW w:w="4786" w:type="dxa"/>
            <w:vAlign w:val="center"/>
          </w:tcPr>
          <w:p w14:paraId="19C8A639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Only use steps provided. </w:t>
            </w:r>
          </w:p>
          <w:p w14:paraId="419D92C7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Never run up Stairs.</w:t>
            </w:r>
          </w:p>
          <w:p w14:paraId="2DA8F66E" w14:textId="1A99AE9B" w:rsidR="00EB6B86" w:rsidRPr="009655EA" w:rsidRDefault="00EB6B86" w:rsidP="00CB1033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Only walk in single file </w:t>
            </w:r>
            <w:r w:rsidR="00D6263F" w:rsidRPr="009655EA">
              <w:rPr>
                <w:rFonts w:ascii="Arial" w:eastAsia="Arial" w:hAnsi="Arial" w:cs="Arial"/>
                <w:sz w:val="20"/>
                <w:szCs w:val="20"/>
              </w:rPr>
              <w:t>upstairs</w:t>
            </w:r>
            <w:r w:rsidRPr="009655E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910" w:type="dxa"/>
            <w:vAlign w:val="center"/>
          </w:tcPr>
          <w:p w14:paraId="46029F7F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9430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F976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55EA" w:rsidRPr="009655EA" w14:paraId="273256CE" w14:textId="77777777" w:rsidTr="004F06AB">
        <w:trPr>
          <w:cantSplit/>
          <w:trHeight w:val="838"/>
        </w:trPr>
        <w:tc>
          <w:tcPr>
            <w:tcW w:w="540" w:type="dxa"/>
            <w:vAlign w:val="center"/>
          </w:tcPr>
          <w:p w14:paraId="72C256CD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14:paraId="47737CD8" w14:textId="61C1A23D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Walking into arrows</w:t>
            </w:r>
          </w:p>
        </w:tc>
        <w:tc>
          <w:tcPr>
            <w:tcW w:w="931" w:type="dxa"/>
            <w:vAlign w:val="center"/>
          </w:tcPr>
          <w:p w14:paraId="34893373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Archers</w:t>
            </w:r>
          </w:p>
          <w:p w14:paraId="0E879979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Visitors.</w:t>
            </w:r>
          </w:p>
          <w:p w14:paraId="03177082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Public</w:t>
            </w:r>
          </w:p>
        </w:tc>
        <w:tc>
          <w:tcPr>
            <w:tcW w:w="4786" w:type="dxa"/>
            <w:vAlign w:val="center"/>
          </w:tcPr>
          <w:p w14:paraId="3543CB86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Course Director / Target Captain to decide if the tower is safe to use. Close if not.</w:t>
            </w:r>
          </w:p>
          <w:p w14:paraId="04E3922D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 xml:space="preserve">Wear suitable foot ware. &amp; clothing. </w:t>
            </w:r>
          </w:p>
          <w:p w14:paraId="296B7F32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Remove snow from Steps.</w:t>
            </w:r>
          </w:p>
          <w:p w14:paraId="1BFB7982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Never run up and down Steps.</w:t>
            </w:r>
          </w:p>
          <w:p w14:paraId="197129A0" w14:textId="77777777" w:rsidR="00EB6B86" w:rsidRPr="009655EA" w:rsidRDefault="00EB6B86" w:rsidP="00EB6B86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Never use Platform in Extreme high winds.</w:t>
            </w:r>
          </w:p>
        </w:tc>
        <w:tc>
          <w:tcPr>
            <w:tcW w:w="4910" w:type="dxa"/>
            <w:vAlign w:val="center"/>
          </w:tcPr>
          <w:p w14:paraId="255697D9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C2691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04E23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55EA" w:rsidRPr="009655EA" w14:paraId="62189699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138D841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</w:tcPr>
          <w:p w14:paraId="0CCD1107" w14:textId="4C76C61B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Looking for lost arrows behind targets</w:t>
            </w:r>
          </w:p>
        </w:tc>
        <w:tc>
          <w:tcPr>
            <w:tcW w:w="931" w:type="dxa"/>
            <w:vAlign w:val="center"/>
          </w:tcPr>
          <w:p w14:paraId="32130419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Archers</w:t>
            </w:r>
          </w:p>
          <w:p w14:paraId="1E9102A9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Visitors.</w:t>
            </w:r>
          </w:p>
          <w:p w14:paraId="3C1FBD20" w14:textId="77777777" w:rsidR="00EB6B86" w:rsidRPr="009655EA" w:rsidRDefault="00EB6B86" w:rsidP="00EB6B86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eastAsia="Arial" w:hAnsi="Arial" w:cs="Arial"/>
                <w:sz w:val="18"/>
                <w:szCs w:val="18"/>
              </w:rPr>
              <w:t>Public</w:t>
            </w:r>
          </w:p>
        </w:tc>
        <w:tc>
          <w:tcPr>
            <w:tcW w:w="4786" w:type="dxa"/>
            <w:vAlign w:val="center"/>
          </w:tcPr>
          <w:p w14:paraId="28A74327" w14:textId="77777777" w:rsidR="00EB6B86" w:rsidRPr="009655EA" w:rsidRDefault="00EB6B86" w:rsidP="00EB6B86">
            <w:pPr>
              <w:numPr>
                <w:ilvl w:val="0"/>
                <w:numId w:val="2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Use handrails.</w:t>
            </w:r>
          </w:p>
          <w:p w14:paraId="33C7F06E" w14:textId="77777777" w:rsidR="00EB6B86" w:rsidRPr="009655EA" w:rsidRDefault="00EB6B86" w:rsidP="00EB6B86">
            <w:pPr>
              <w:numPr>
                <w:ilvl w:val="0"/>
                <w:numId w:val="2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Never walk to close to edge.</w:t>
            </w:r>
          </w:p>
          <w:p w14:paraId="185F8DD2" w14:textId="77777777" w:rsidR="00EB6B86" w:rsidRPr="009655EA" w:rsidRDefault="00EB6B86" w:rsidP="00EB6B86">
            <w:pPr>
              <w:numPr>
                <w:ilvl w:val="0"/>
                <w:numId w:val="2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Never joke about on landing area.</w:t>
            </w:r>
          </w:p>
          <w:p w14:paraId="24D06D4F" w14:textId="77777777" w:rsidR="00EB6B86" w:rsidRPr="009655EA" w:rsidRDefault="00EB6B86" w:rsidP="00EB6B86">
            <w:pPr>
              <w:numPr>
                <w:ilvl w:val="0"/>
                <w:numId w:val="2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Install signs about the danger.</w:t>
            </w:r>
          </w:p>
          <w:p w14:paraId="695163AE" w14:textId="02B89E4F" w:rsidR="00EB6B86" w:rsidRPr="009655EA" w:rsidRDefault="00EB6B86" w:rsidP="00CB1033">
            <w:pPr>
              <w:numPr>
                <w:ilvl w:val="0"/>
                <w:numId w:val="2"/>
              </w:num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eastAsia="Arial" w:hAnsi="Arial" w:cs="Arial"/>
                <w:sz w:val="20"/>
                <w:szCs w:val="20"/>
              </w:rPr>
              <w:t>Only 4 Archers on platform area.</w:t>
            </w:r>
          </w:p>
        </w:tc>
        <w:tc>
          <w:tcPr>
            <w:tcW w:w="4910" w:type="dxa"/>
          </w:tcPr>
          <w:p w14:paraId="726A0132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CC616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1BA0" w14:textId="77777777" w:rsidR="00EB6B86" w:rsidRPr="009655EA" w:rsidRDefault="00EB6B86" w:rsidP="00EB6B86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55EA" w:rsidRPr="009655EA" w14:paraId="14E1F3C7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0EF99CC2" w14:textId="71651B50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14:paraId="07292737" w14:textId="77777777" w:rsidR="00CB1033" w:rsidRPr="009655EA" w:rsidRDefault="00CB1033" w:rsidP="00CB1033">
            <w:pPr>
              <w:pStyle w:val="NormalWeb"/>
              <w:spacing w:before="0" w:beforeAutospacing="0" w:after="0" w:afterAutospacing="0"/>
              <w:ind w:hanging="2"/>
            </w:pPr>
            <w:r w:rsidRPr="009655EA">
              <w:rPr>
                <w:rFonts w:ascii="Arial" w:hAnsi="Arial" w:cs="Arial"/>
                <w:sz w:val="20"/>
                <w:szCs w:val="20"/>
              </w:rPr>
              <w:t>Removing arrows from targets, </w:t>
            </w:r>
          </w:p>
          <w:p w14:paraId="18FF843D" w14:textId="50D22E83" w:rsidR="00CB1033" w:rsidRPr="009655EA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(injury to people behind)</w:t>
            </w:r>
          </w:p>
        </w:tc>
        <w:tc>
          <w:tcPr>
            <w:tcW w:w="931" w:type="dxa"/>
            <w:vAlign w:val="center"/>
          </w:tcPr>
          <w:p w14:paraId="1D80DE20" w14:textId="2E5E1454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hAnsi="Arial" w:cs="Arial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572E9B14" w14:textId="77777777" w:rsidR="00CB1033" w:rsidRPr="009655EA" w:rsidRDefault="00CB1033" w:rsidP="00CB10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hanging="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Archers to use the correct way for remove arrows. (One hand on the butt and the other removing the arrow.)</w:t>
            </w:r>
          </w:p>
          <w:p w14:paraId="73D645F9" w14:textId="32003751" w:rsidR="00CB1033" w:rsidRPr="009655EA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Archers to check behind them before removing arrows.  </w:t>
            </w:r>
          </w:p>
        </w:tc>
        <w:tc>
          <w:tcPr>
            <w:tcW w:w="4910" w:type="dxa"/>
          </w:tcPr>
          <w:p w14:paraId="7E475764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093F0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8145C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55EA" w:rsidRPr="009655EA" w14:paraId="48D42A8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322A5CD" w14:textId="4ED5C811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2295" w:type="dxa"/>
            <w:vAlign w:val="center"/>
          </w:tcPr>
          <w:p w14:paraId="333F6BC9" w14:textId="2A4F4703" w:rsidR="00CB1033" w:rsidRPr="009655EA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Walking back with arrows</w:t>
            </w:r>
          </w:p>
        </w:tc>
        <w:tc>
          <w:tcPr>
            <w:tcW w:w="931" w:type="dxa"/>
            <w:vAlign w:val="center"/>
          </w:tcPr>
          <w:p w14:paraId="2316CE58" w14:textId="6A3E9448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hAnsi="Arial" w:cs="Arial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3CF6D505" w14:textId="4D56EB3A" w:rsidR="00CB1033" w:rsidRPr="009655EA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If you have to walk back with your arrows they MUST be pointing to the floor or in a quiver.</w:t>
            </w:r>
          </w:p>
        </w:tc>
        <w:tc>
          <w:tcPr>
            <w:tcW w:w="4910" w:type="dxa"/>
          </w:tcPr>
          <w:p w14:paraId="6456EC7E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B8925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93572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55EA" w:rsidRPr="009655EA" w14:paraId="40A0431C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874E0BF" w14:textId="7A6925B0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</w:tcPr>
          <w:p w14:paraId="56DECBBD" w14:textId="3E63F563" w:rsidR="00CB1033" w:rsidRPr="009655EA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Public not involved in activity, walking onto course</w:t>
            </w:r>
          </w:p>
        </w:tc>
        <w:tc>
          <w:tcPr>
            <w:tcW w:w="931" w:type="dxa"/>
            <w:vAlign w:val="center"/>
          </w:tcPr>
          <w:p w14:paraId="3C3AEF05" w14:textId="7DCB9014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hAnsi="Arial" w:cs="Arial"/>
                <w:sz w:val="18"/>
                <w:szCs w:val="18"/>
              </w:rPr>
              <w:t>Public </w:t>
            </w:r>
          </w:p>
        </w:tc>
        <w:tc>
          <w:tcPr>
            <w:tcW w:w="4786" w:type="dxa"/>
            <w:vAlign w:val="center"/>
          </w:tcPr>
          <w:p w14:paraId="3BF07918" w14:textId="1A8AF0E1" w:rsidR="00CB1033" w:rsidRPr="009655EA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 xml:space="preserve">Warning signs in various locations though out site, </w:t>
            </w:r>
            <w:proofErr w:type="gramStart"/>
            <w:r w:rsidRPr="009655EA">
              <w:rPr>
                <w:rFonts w:ascii="Arial" w:hAnsi="Arial" w:cs="Arial"/>
                <w:sz w:val="20"/>
                <w:szCs w:val="20"/>
              </w:rPr>
              <w:t>Telling</w:t>
            </w:r>
            <w:proofErr w:type="gramEnd"/>
            <w:r w:rsidRPr="009655EA">
              <w:rPr>
                <w:rFonts w:ascii="Arial" w:hAnsi="Arial" w:cs="Arial"/>
                <w:sz w:val="20"/>
                <w:szCs w:val="20"/>
              </w:rPr>
              <w:t xml:space="preserve"> them that archery is occurring.</w:t>
            </w:r>
          </w:p>
        </w:tc>
        <w:tc>
          <w:tcPr>
            <w:tcW w:w="4910" w:type="dxa"/>
          </w:tcPr>
          <w:p w14:paraId="1362653D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28EA1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69C8A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55EA" w:rsidRPr="009655EA" w14:paraId="2A1D164D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291FCE35" w14:textId="2ED7D842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</w:tcPr>
          <w:p w14:paraId="44369CBF" w14:textId="1BC9B2C1" w:rsidR="00CB1033" w:rsidRPr="009655EA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Fire in Coaching Area</w:t>
            </w:r>
          </w:p>
        </w:tc>
        <w:tc>
          <w:tcPr>
            <w:tcW w:w="931" w:type="dxa"/>
            <w:vAlign w:val="center"/>
          </w:tcPr>
          <w:p w14:paraId="05634E20" w14:textId="77777777" w:rsidR="00CB1033" w:rsidRPr="009655EA" w:rsidRDefault="00CB1033" w:rsidP="00CB1033">
            <w:pPr>
              <w:pStyle w:val="NormalWeb"/>
              <w:spacing w:before="0" w:beforeAutospacing="0" w:after="0" w:afterAutospacing="0"/>
              <w:ind w:hanging="2"/>
            </w:pPr>
            <w:r w:rsidRPr="009655EA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4DB8C2AB" w14:textId="77777777" w:rsidR="00CB1033" w:rsidRPr="009655EA" w:rsidRDefault="00CB1033" w:rsidP="00CB1033">
            <w:pPr>
              <w:pStyle w:val="NormalWeb"/>
              <w:spacing w:before="0" w:beforeAutospacing="0" w:after="0" w:afterAutospacing="0"/>
              <w:ind w:hanging="2"/>
            </w:pPr>
            <w:r w:rsidRPr="009655EA">
              <w:rPr>
                <w:rFonts w:ascii="Arial" w:hAnsi="Arial" w:cs="Arial"/>
                <w:sz w:val="18"/>
                <w:szCs w:val="18"/>
              </w:rPr>
              <w:t>Visitors</w:t>
            </w:r>
          </w:p>
          <w:p w14:paraId="7E282EE3" w14:textId="4410F7EE" w:rsidR="00CB1033" w:rsidRPr="009655EA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9655EA">
              <w:rPr>
                <w:rFonts w:ascii="Arial" w:hAnsi="Arial" w:cs="Arial"/>
                <w:sz w:val="18"/>
                <w:szCs w:val="18"/>
              </w:rPr>
              <w:t>Public </w:t>
            </w:r>
          </w:p>
        </w:tc>
        <w:tc>
          <w:tcPr>
            <w:tcW w:w="4786" w:type="dxa"/>
            <w:vAlign w:val="center"/>
          </w:tcPr>
          <w:p w14:paraId="669BC30F" w14:textId="5F47B54A" w:rsidR="00CB1033" w:rsidRPr="009655EA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9655EA">
              <w:rPr>
                <w:rFonts w:ascii="Arial" w:hAnsi="Arial" w:cs="Arial"/>
                <w:sz w:val="20"/>
                <w:szCs w:val="20"/>
              </w:rPr>
              <w:t>No smoking is permitted in practice area</w:t>
            </w:r>
          </w:p>
        </w:tc>
        <w:tc>
          <w:tcPr>
            <w:tcW w:w="4910" w:type="dxa"/>
          </w:tcPr>
          <w:p w14:paraId="0096F563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08FC3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7F98B" w14:textId="77777777" w:rsidR="00CB1033" w:rsidRPr="009655EA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0DA824B" w14:textId="77777777" w:rsidR="00916F3B" w:rsidRDefault="00916F3B">
      <w:pPr>
        <w:ind w:left="0" w:hanging="2"/>
      </w:pPr>
    </w:p>
    <w:sectPr w:rsidR="00916F3B" w:rsidSect="0091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7C3C"/>
    <w:multiLevelType w:val="multilevel"/>
    <w:tmpl w:val="C6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45ACE"/>
    <w:multiLevelType w:val="multilevel"/>
    <w:tmpl w:val="9D08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08B76C2"/>
    <w:multiLevelType w:val="multilevel"/>
    <w:tmpl w:val="9CE6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38127706">
    <w:abstractNumId w:val="2"/>
  </w:num>
  <w:num w:numId="2" w16cid:durableId="1755665770">
    <w:abstractNumId w:val="1"/>
  </w:num>
  <w:num w:numId="3" w16cid:durableId="161297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B"/>
    <w:rsid w:val="00096D7B"/>
    <w:rsid w:val="001314D6"/>
    <w:rsid w:val="001A201E"/>
    <w:rsid w:val="00203FD5"/>
    <w:rsid w:val="002A4614"/>
    <w:rsid w:val="002C10CE"/>
    <w:rsid w:val="003B3FF0"/>
    <w:rsid w:val="00563B7A"/>
    <w:rsid w:val="006F7C46"/>
    <w:rsid w:val="00733F55"/>
    <w:rsid w:val="00916F3B"/>
    <w:rsid w:val="009655EA"/>
    <w:rsid w:val="009E6B1C"/>
    <w:rsid w:val="00A21986"/>
    <w:rsid w:val="00B824DF"/>
    <w:rsid w:val="00CB1033"/>
    <w:rsid w:val="00D6263F"/>
    <w:rsid w:val="00E53050"/>
    <w:rsid w:val="00EB6B86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E364"/>
  <w15:chartTrackingRefBased/>
  <w15:docId w15:val="{D94E0E14-B3C1-4808-B89E-1BE7082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3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F3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F3B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16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16F3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16F3B"/>
    <w:rPr>
      <w:rFonts w:ascii="Times New Roman" w:eastAsia="Times New Roman" w:hAnsi="Times New Roman" w:cs="Times New Roman"/>
      <w:b/>
      <w:kern w:val="0"/>
      <w:position w:val="-1"/>
      <w:sz w:val="32"/>
      <w:szCs w:val="24"/>
      <w14:ligatures w14:val="none"/>
    </w:rPr>
  </w:style>
  <w:style w:type="paragraph" w:customStyle="1" w:styleId="trt0xe">
    <w:name w:val="trt0xe"/>
    <w:basedOn w:val="Normal"/>
    <w:rsid w:val="00916F3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3F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dc:description/>
  <cp:lastModifiedBy>David .</cp:lastModifiedBy>
  <cp:revision>16</cp:revision>
  <cp:lastPrinted>2024-09-19T14:25:00Z</cp:lastPrinted>
  <dcterms:created xsi:type="dcterms:W3CDTF">2024-09-19T14:31:00Z</dcterms:created>
  <dcterms:modified xsi:type="dcterms:W3CDTF">2024-10-25T09:33:00Z</dcterms:modified>
</cp:coreProperties>
</file>